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headerReference w:type="even" r:id="rId8"/>
          <w:headerReference w:type="default" r:id="rId9"/>
          <w:footerReference w:type="even" r:id="rId10"/>
          <w:footerReference w:type="default" r:id="rId11"/>
          <w:headerReference w:type="first" r:id="rId12"/>
          <w:footerReference w:type="first" r:id="rId13"/>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14"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w:t>
      </w:r>
      <w:r w:rsidR="001866C4" w:rsidRPr="000455EB">
        <w:rPr>
          <w:rFonts w:ascii="Book Antiqua" w:hAnsi="Book Antiqua"/>
        </w:rPr>
        <w:lastRenderedPageBreak/>
        <w:t xml:space="preserve">Annexure – A (BDS)] </w:t>
      </w:r>
      <w:r w:rsidRPr="000455EB">
        <w:rPr>
          <w:rFonts w:ascii="Book Antiqua" w:hAnsi="Book Antiqua"/>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5"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w:t>
      </w:r>
      <w:r w:rsidRPr="000455EB">
        <w:rPr>
          <w:rFonts w:ascii="Book Antiqua" w:hAnsi="Book Antiqua"/>
        </w:rPr>
        <w:lastRenderedPageBreak/>
        <w:t>Failure to furnish all information required by the Bidding Documents or submission of a bid not substantially responsive to the Bidding 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6" w:history="1">
        <w:r w:rsidRPr="00AA5E2C">
          <w:rPr>
            <w:rStyle w:val="Hyperlink"/>
          </w:rPr>
          <w:t>https://epay.powergrid.in</w:t>
        </w:r>
      </w:hyperlink>
      <w:r w:rsidRPr="00AA5E2C">
        <w:t xml:space="preserve">, a link of which is provided on the POWERGRID website </w:t>
      </w:r>
      <w:hyperlink r:id="rId17"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77777777" w:rsidR="00DC3AE3" w:rsidRPr="00AA5E2C" w:rsidRDefault="00DC3AE3" w:rsidP="00DC3AE3">
            <w:pPr>
              <w:pStyle w:val="Default"/>
              <w:ind w:left="1134"/>
              <w:jc w:val="both"/>
            </w:pPr>
            <w:r w:rsidRPr="00AA5E2C">
              <w:t>Tender fee payment-CC#</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lastRenderedPageBreak/>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w:t>
      </w:r>
      <w:r w:rsidR="00C24E42" w:rsidRPr="000455EB">
        <w:rPr>
          <w:rFonts w:ascii="Book Antiqua" w:hAnsi="Book Antiqua"/>
        </w:rPr>
        <w:lastRenderedPageBreak/>
        <w:t>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 xml:space="preserve">exclusively through the issue </w:t>
      </w:r>
      <w:r w:rsidR="00241440" w:rsidRPr="000455EB">
        <w:rPr>
          <w:rFonts w:ascii="Book Antiqua" w:hAnsi="Book Antiqua"/>
        </w:rPr>
        <w:lastRenderedPageBreak/>
        <w:t>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DD or Online Payment Acknowledgement towards Bidding Document fee of the amount as specified in the in accordance 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 xml:space="preserve">ments (Attachment to Bid Form including attachment to QR) in MS Excel format &amp; its revision </w:t>
      </w:r>
      <w:r w:rsidRPr="000455EB">
        <w:rPr>
          <w:rFonts w:ascii="Book Antiqua" w:hAnsi="Book Antiqua"/>
        </w:rPr>
        <w:lastRenderedPageBreak/>
        <w:t>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lastRenderedPageBreak/>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0F58AD9C" w:rsidR="0047551C" w:rsidRDefault="001C5CD0" w:rsidP="001C5CD0">
      <w:pPr>
        <w:ind w:left="1620"/>
        <w:jc w:val="both"/>
        <w:rPr>
          <w:rFonts w:ascii="Book Antiqua" w:hAnsi="Book Antiqua"/>
        </w:rPr>
      </w:pPr>
      <w:r w:rsidRPr="00AA5E2C">
        <w:rPr>
          <w:rFonts w:ascii="Book Antiqua" w:hAnsi="Book Antiqua"/>
        </w:rPr>
        <w:t xml:space="preserve">Bidder shall submit the hard copy of the Bid Security in original or a copy of Online Payment Acknowledgement towards Bid Security or copy </w:t>
      </w:r>
      <w:r w:rsidR="007B6F26">
        <w:rPr>
          <w:rFonts w:ascii="Book Antiqua" w:hAnsi="Book Antiqua"/>
        </w:rPr>
        <w:t xml:space="preserve">of </w:t>
      </w:r>
      <w:r w:rsidRPr="00AA5E2C">
        <w:rPr>
          <w:rFonts w:ascii="Book Antiqua" w:hAnsi="Book Antiqua"/>
        </w:rPr>
        <w:t>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xml:space="preserve">) the authority to sign the bid and thus that </w:t>
      </w:r>
      <w:r w:rsidRPr="000455EB">
        <w:rPr>
          <w:rFonts w:ascii="Book Antiqua" w:hAnsi="Book Antiqua"/>
        </w:rPr>
        <w:lastRenderedPageBreak/>
        <w:t>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w:t>
      </w:r>
      <w:r w:rsidRPr="000455EB">
        <w:rPr>
          <w:rFonts w:ascii="Book Antiqua" w:hAnsi="Book Antiqua"/>
        </w:rPr>
        <w:lastRenderedPageBreak/>
        <w:t>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If the opening of the bids pursuant to ITB Clause 20.1 or the ascertainment of qualification pursuant to ITB Clause 23.1 is 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xml:space="preserve">.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w:t>
      </w:r>
      <w:r w:rsidRPr="000455EB">
        <w:rPr>
          <w:rFonts w:ascii="Book Antiqua" w:hAnsi="Book Antiqua"/>
        </w:rPr>
        <w:lastRenderedPageBreak/>
        <w:t>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 xml:space="preserve">The joint venture agreement should indicate precisely the responsibility of all members of JV in respect of planning, design, manufacturing, supply, installation, commissioning and training. All members of JV should </w:t>
      </w:r>
      <w:r w:rsidRPr="000455EB">
        <w:rPr>
          <w:rFonts w:ascii="Book Antiqua" w:hAnsi="Book Antiqua"/>
        </w:rPr>
        <w:lastRenderedPageBreak/>
        <w:t>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 xml:space="preserve">Quoted rates and prices will be deemed to apply </w:t>
      </w:r>
      <w:r w:rsidRPr="000455EB">
        <w:rPr>
          <w:rFonts w:ascii="Book Antiqua" w:hAnsi="Book Antiqua"/>
        </w:rPr>
        <w:lastRenderedPageBreak/>
        <w:t>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lastRenderedPageBreak/>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When bidders are permitted pursuant to ITB Sub-Clause 9.2 to submit alternative technical solutions for specified parts of the facilities, such parts shall be described in Technical 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lastRenderedPageBreak/>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Detailed information regarding previous transgressions of Integrity Pact that occurred in the last 10 years with any 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 xml:space="preserve">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w:t>
      </w:r>
      <w:r w:rsidRPr="000455EB">
        <w:rPr>
          <w:rFonts w:ascii="Book Antiqua" w:hAnsi="Book Antiqua"/>
        </w:rPr>
        <w:lastRenderedPageBreak/>
        <w:t>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xml:space="preserve">) in the work sheets of Schedule 1 to 7 and Discount, Taxes &amp; duties. Bidder shall not carry out any modification or changes in any other cell. Required calculations will be carried out automatically in the respective work sheets of Schedule-6(Grand </w:t>
      </w:r>
      <w:r w:rsidRPr="000455EB">
        <w:rPr>
          <w:rFonts w:ascii="Book Antiqua" w:hAnsi="Book Antiqua"/>
        </w:rPr>
        <w:lastRenderedPageBreak/>
        <w:t>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lastRenderedPageBreak/>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w:t>
      </w:r>
      <w:r w:rsidR="00E7307B" w:rsidRPr="00AA5E2C">
        <w:rPr>
          <w:rFonts w:ascii="Book Antiqua" w:hAnsi="Book Antiqua"/>
        </w:rPr>
        <w:lastRenderedPageBreak/>
        <w:t>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C43EF2">
        <w:rPr>
          <w:rFonts w:ascii="Book Antiqua" w:hAnsi="Book Antiqua"/>
          <w:highlight w:val="yellow"/>
        </w:rPr>
        <w:t xml:space="preserve">Bid Security shall be valid </w:t>
      </w:r>
      <w:proofErr w:type="spellStart"/>
      <w:r w:rsidR="00434E35" w:rsidRPr="00C43EF2">
        <w:rPr>
          <w:rFonts w:ascii="Book Antiqua" w:hAnsi="Book Antiqua"/>
          <w:highlight w:val="yellow"/>
        </w:rPr>
        <w:t>upto</w:t>
      </w:r>
      <w:proofErr w:type="spellEnd"/>
      <w:r w:rsidR="00434E35" w:rsidRPr="00C43EF2">
        <w:rPr>
          <w:rFonts w:ascii="Book Antiqua" w:hAnsi="Book Antiqua"/>
          <w:highlight w:val="yellow"/>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8" w:history="1">
        <w:r w:rsidR="00790E36" w:rsidRPr="00AA5E2C">
          <w:rPr>
            <w:rStyle w:val="Hyperlink"/>
          </w:rPr>
          <w:t>https://epay.powergrid.in</w:t>
        </w:r>
      </w:hyperlink>
      <w:r w:rsidRPr="00AA5E2C">
        <w:t xml:space="preserve">, a link of which is provided on the POWERGRID website </w:t>
      </w:r>
      <w:hyperlink r:id="rId19"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77777777" w:rsidR="008811F2" w:rsidRPr="00AA5E2C" w:rsidRDefault="008811F2" w:rsidP="008811F2">
            <w:pPr>
              <w:pStyle w:val="Default"/>
              <w:jc w:val="both"/>
            </w:pPr>
            <w:r w:rsidRPr="00AA5E2C">
              <w:t>EMD payment-CC#</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18EF7FAB"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w:t>
      </w:r>
      <w:r w:rsidR="00375167" w:rsidRPr="00375167">
        <w:rPr>
          <w:rFonts w:ascii="Book Antiqua" w:hAnsi="Book Antiqua"/>
          <w:b/>
          <w:bCs/>
        </w:rPr>
        <w:t>S</w:t>
      </w:r>
      <w:r w:rsidRPr="00375167">
        <w:rPr>
          <w:rFonts w:ascii="Book Antiqua" w:hAnsi="Book Antiqua"/>
          <w:b/>
          <w:bCs/>
        </w:rPr>
        <w:t>ix months</w:t>
      </w:r>
      <w:r w:rsidRPr="000455EB">
        <w:rPr>
          <w:rFonts w:ascii="Book Antiqua" w:hAnsi="Book Antiqua"/>
        </w:rPr>
        <w:t xml:space="preserve">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20"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w:t>
      </w:r>
      <w:proofErr w:type="gramStart"/>
      <w:r w:rsidRPr="000455EB">
        <w:rPr>
          <w:rFonts w:ascii="Book Antiqua" w:hAnsi="Book Antiqua"/>
          <w:spacing w:val="-2"/>
        </w:rPr>
        <w:t>envelope;</w:t>
      </w:r>
      <w:proofErr w:type="gramEnd"/>
      <w:r w:rsidRPr="000455EB">
        <w:rPr>
          <w:rFonts w:ascii="Book Antiqua" w:hAnsi="Book Antiqua"/>
          <w:spacing w:val="-2"/>
        </w:rPr>
        <w:t xml:space="preserv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21"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lastRenderedPageBreak/>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lastRenderedPageBreak/>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D83343" w:rsidRDefault="00A513B7" w:rsidP="00383DB6">
      <w:pPr>
        <w:ind w:left="1080"/>
        <w:jc w:val="both"/>
        <w:rPr>
          <w:rFonts w:ascii="Book Antiqua" w:hAnsi="Book Antiqua"/>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D83343">
        <w:rPr>
          <w:rFonts w:ascii="Book Antiqua" w:eastAsia="Batang" w:hAnsi="Book Antiqua" w:cs="Arial"/>
        </w:rPr>
        <w:t>The Account details of POWERGRID for the purpose of Bank Guarantee (towards Bid Security) to be issued using SFMS Platform are as given below:</w:t>
      </w:r>
    </w:p>
    <w:p w14:paraId="7B04C2F0" w14:textId="77777777" w:rsidR="00383DB6" w:rsidRPr="00D83343" w:rsidRDefault="00383DB6" w:rsidP="00383DB6">
      <w:pPr>
        <w:ind w:left="702" w:hanging="720"/>
        <w:jc w:val="both"/>
        <w:rPr>
          <w:rFonts w:ascii="Book Antiqua" w:hAnsi="Book Antiqua"/>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D83343" w14:paraId="65F9A66C" w14:textId="77777777" w:rsidTr="00383DB6">
        <w:tc>
          <w:tcPr>
            <w:tcW w:w="3690" w:type="dxa"/>
          </w:tcPr>
          <w:p w14:paraId="00B75B71" w14:textId="77777777" w:rsidR="00383DB6" w:rsidRPr="00D83343" w:rsidRDefault="00383DB6" w:rsidP="00E02395">
            <w:pPr>
              <w:ind w:right="-27"/>
              <w:jc w:val="center"/>
              <w:rPr>
                <w:rFonts w:ascii="Book Antiqua" w:hAnsi="Book Antiqua" w:cs="Arial"/>
                <w:lang w:bidi="en-US"/>
              </w:rPr>
            </w:pPr>
            <w:r w:rsidRPr="00D83343">
              <w:rPr>
                <w:rFonts w:ascii="Book Antiqua" w:hAnsi="Book Antiqua"/>
              </w:rPr>
              <w:t xml:space="preserve">  </w:t>
            </w:r>
            <w:r w:rsidRPr="00D83343">
              <w:rPr>
                <w:rFonts w:ascii="Book Antiqua" w:hAnsi="Book Antiqua" w:cs="Arial"/>
                <w:lang w:bidi="en-US"/>
              </w:rPr>
              <w:t>Name of the Bank and Address</w:t>
            </w:r>
          </w:p>
        </w:tc>
        <w:tc>
          <w:tcPr>
            <w:tcW w:w="1710" w:type="dxa"/>
          </w:tcPr>
          <w:p w14:paraId="153BA10C" w14:textId="77777777" w:rsidR="00383DB6" w:rsidRPr="00D83343" w:rsidRDefault="00383DB6" w:rsidP="00E02395">
            <w:pPr>
              <w:ind w:right="-63"/>
              <w:jc w:val="center"/>
              <w:rPr>
                <w:rFonts w:ascii="Book Antiqua" w:hAnsi="Book Antiqua" w:cs="Arial"/>
                <w:lang w:bidi="en-US"/>
              </w:rPr>
            </w:pPr>
            <w:r w:rsidRPr="00D83343">
              <w:rPr>
                <w:rFonts w:ascii="Book Antiqua" w:hAnsi="Book Antiqua" w:cs="Arial"/>
                <w:lang w:bidi="en-US"/>
              </w:rPr>
              <w:t>IFSC Code</w:t>
            </w:r>
          </w:p>
        </w:tc>
        <w:tc>
          <w:tcPr>
            <w:tcW w:w="1980" w:type="dxa"/>
          </w:tcPr>
          <w:p w14:paraId="2B9DF62B" w14:textId="77777777" w:rsidR="00383DB6" w:rsidRPr="00D83343" w:rsidRDefault="00383DB6" w:rsidP="00E02395">
            <w:pPr>
              <w:ind w:right="-54"/>
              <w:jc w:val="center"/>
              <w:rPr>
                <w:rFonts w:ascii="Book Antiqua" w:hAnsi="Book Antiqua" w:cs="Arial"/>
                <w:lang w:bidi="en-US"/>
              </w:rPr>
            </w:pPr>
            <w:r w:rsidRPr="00D83343">
              <w:rPr>
                <w:rFonts w:ascii="Book Antiqua" w:hAnsi="Book Antiqua" w:cs="Arial"/>
                <w:lang w:bidi="en-US"/>
              </w:rPr>
              <w:t>POWERGRID Current A/c No.</w:t>
            </w:r>
          </w:p>
        </w:tc>
      </w:tr>
      <w:tr w:rsidR="000C6884" w:rsidRPr="00D83343" w14:paraId="0A80DAA6" w14:textId="77777777" w:rsidTr="00383DB6">
        <w:tc>
          <w:tcPr>
            <w:tcW w:w="3690" w:type="dxa"/>
          </w:tcPr>
          <w:p w14:paraId="0E82F72A" w14:textId="77777777" w:rsidR="000C6884" w:rsidRPr="000C6884" w:rsidRDefault="000C6884" w:rsidP="000C6884">
            <w:pPr>
              <w:ind w:right="-29"/>
              <w:rPr>
                <w:rFonts w:ascii="Book Antiqua" w:hAnsi="Book Antiqua" w:cs="Arial"/>
                <w:lang w:bidi="en-US"/>
              </w:rPr>
            </w:pPr>
            <w:r w:rsidRPr="000C6884">
              <w:rPr>
                <w:rFonts w:ascii="Book Antiqua" w:hAnsi="Book Antiqua" w:cs="Arial"/>
                <w:lang w:bidi="en-US"/>
              </w:rPr>
              <w:t xml:space="preserve">State Bank of India, </w:t>
            </w:r>
          </w:p>
          <w:p w14:paraId="5150C50C" w14:textId="5AC0BD0B" w:rsidR="000C6884" w:rsidRPr="000C6884" w:rsidRDefault="000C6884" w:rsidP="000C6884">
            <w:pPr>
              <w:ind w:right="-29"/>
              <w:rPr>
                <w:rFonts w:ascii="Book Antiqua" w:hAnsi="Book Antiqua" w:cs="Arial"/>
                <w:lang w:bidi="en-US"/>
              </w:rPr>
            </w:pPr>
            <w:r w:rsidRPr="000C6884">
              <w:rPr>
                <w:rFonts w:ascii="Book Antiqua" w:hAnsi="Book Antiqua" w:cs="Arial"/>
                <w:lang w:bidi="en-US"/>
              </w:rPr>
              <w:t>Branch-</w:t>
            </w:r>
            <w:proofErr w:type="gramStart"/>
            <w:r w:rsidRPr="000C6884">
              <w:rPr>
                <w:rFonts w:ascii="Book Antiqua" w:hAnsi="Book Antiqua" w:cs="Arial"/>
                <w:lang w:bidi="en-US"/>
              </w:rPr>
              <w:t>00916 ,</w:t>
            </w:r>
            <w:proofErr w:type="gramEnd"/>
            <w:r w:rsidRPr="000C6884">
              <w:rPr>
                <w:rFonts w:ascii="Book Antiqua" w:hAnsi="Book Antiqua" w:cs="Arial"/>
                <w:lang w:bidi="en-US"/>
              </w:rPr>
              <w:t xml:space="preserve"> 1-1-78, </w:t>
            </w:r>
            <w:proofErr w:type="spellStart"/>
            <w:r w:rsidRPr="000C6884">
              <w:rPr>
                <w:rFonts w:ascii="Book Antiqua" w:hAnsi="Book Antiqua" w:cs="Arial"/>
                <w:lang w:bidi="en-US"/>
              </w:rPr>
              <w:t>Patny</w:t>
            </w:r>
            <w:proofErr w:type="spellEnd"/>
            <w:r w:rsidRPr="000C6884">
              <w:rPr>
                <w:rFonts w:ascii="Book Antiqua" w:hAnsi="Book Antiqua" w:cs="Arial"/>
                <w:lang w:bidi="en-US"/>
              </w:rPr>
              <w:t xml:space="preserve"> Circle, Adj. General Post Office, Hyderab</w:t>
            </w:r>
            <w:r w:rsidR="002612D9">
              <w:rPr>
                <w:rFonts w:ascii="Book Antiqua" w:hAnsi="Book Antiqua" w:cs="Arial"/>
                <w:lang w:bidi="en-US"/>
              </w:rPr>
              <w:t>a</w:t>
            </w:r>
            <w:r w:rsidRPr="000C6884">
              <w:rPr>
                <w:rFonts w:ascii="Book Antiqua" w:hAnsi="Book Antiqua" w:cs="Arial"/>
                <w:lang w:bidi="en-US"/>
              </w:rPr>
              <w:t>d – 500003</w:t>
            </w:r>
          </w:p>
          <w:p w14:paraId="35727AC7" w14:textId="09048C31" w:rsidR="000C6884" w:rsidRPr="000C6884" w:rsidRDefault="000C6884" w:rsidP="000C6884">
            <w:pPr>
              <w:ind w:right="-29"/>
              <w:rPr>
                <w:rFonts w:ascii="Book Antiqua" w:hAnsi="Book Antiqua" w:cs="Arial"/>
                <w:lang w:bidi="en-US"/>
              </w:rPr>
            </w:pPr>
          </w:p>
        </w:tc>
        <w:tc>
          <w:tcPr>
            <w:tcW w:w="1710" w:type="dxa"/>
          </w:tcPr>
          <w:p w14:paraId="03DCF7EB" w14:textId="1222A2FA" w:rsidR="000C6884" w:rsidRPr="000C6884" w:rsidRDefault="000C6884" w:rsidP="000C6884">
            <w:pPr>
              <w:ind w:right="-29"/>
              <w:rPr>
                <w:rFonts w:ascii="Book Antiqua" w:hAnsi="Book Antiqua" w:cs="Arial"/>
                <w:lang w:bidi="en-US"/>
              </w:rPr>
            </w:pPr>
            <w:r w:rsidRPr="000C6884">
              <w:rPr>
                <w:rFonts w:ascii="Book Antiqua" w:hAnsi="Book Antiqua" w:cs="Arial"/>
                <w:lang w:bidi="en-US"/>
              </w:rPr>
              <w:t>SBIN0000916</w:t>
            </w:r>
          </w:p>
        </w:tc>
        <w:tc>
          <w:tcPr>
            <w:tcW w:w="1980" w:type="dxa"/>
          </w:tcPr>
          <w:p w14:paraId="4F1F9AC2" w14:textId="1C559DE7" w:rsidR="000C6884" w:rsidRPr="000C6884" w:rsidRDefault="000C6884" w:rsidP="000C6884">
            <w:pPr>
              <w:spacing w:after="200" w:line="252" w:lineRule="auto"/>
              <w:ind w:right="-54"/>
              <w:jc w:val="center"/>
              <w:rPr>
                <w:rFonts w:ascii="Book Antiqua" w:hAnsi="Book Antiqua" w:cs="Arial"/>
                <w:lang w:bidi="en-US"/>
              </w:rPr>
            </w:pPr>
            <w:r w:rsidRPr="000C6884">
              <w:rPr>
                <w:rFonts w:ascii="Book Antiqua" w:hAnsi="Book Antiqua" w:cs="Arial"/>
                <w:lang w:bidi="en-US"/>
              </w:rPr>
              <w:t>30252661426</w:t>
            </w:r>
          </w:p>
        </w:tc>
      </w:tr>
      <w:tr w:rsidR="00383DB6" w:rsidRPr="00D83343" w14:paraId="52D32CBF" w14:textId="77777777" w:rsidTr="00383DB6">
        <w:tc>
          <w:tcPr>
            <w:tcW w:w="3690" w:type="dxa"/>
          </w:tcPr>
          <w:p w14:paraId="0C50C170"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 xml:space="preserve">ICICI Bank, Unit No. </w:t>
            </w:r>
            <w:proofErr w:type="gramStart"/>
            <w:r w:rsidRPr="00D83343">
              <w:rPr>
                <w:rFonts w:ascii="Book Antiqua" w:hAnsi="Book Antiqua" w:cs="Arial"/>
                <w:lang w:bidi="en-US"/>
              </w:rPr>
              <w:t>01,  Solitaire</w:t>
            </w:r>
            <w:proofErr w:type="gramEnd"/>
            <w:r w:rsidRPr="00D83343">
              <w:rPr>
                <w:rFonts w:ascii="Book Antiqua" w:hAnsi="Book Antiqua" w:cs="Arial"/>
                <w:lang w:bidi="en-US"/>
              </w:rPr>
              <w:t xml:space="preserve"> Plaza, DLF Phase III, M.G. Road, Gurugram</w:t>
            </w:r>
          </w:p>
        </w:tc>
        <w:tc>
          <w:tcPr>
            <w:tcW w:w="1710" w:type="dxa"/>
          </w:tcPr>
          <w:p w14:paraId="1119A2D5" w14:textId="77777777" w:rsidR="00383DB6" w:rsidRPr="00D83343" w:rsidRDefault="00383DB6" w:rsidP="00E02395">
            <w:pPr>
              <w:ind w:right="-29"/>
              <w:rPr>
                <w:rFonts w:ascii="Book Antiqua" w:hAnsi="Book Antiqua" w:cs="Arial"/>
                <w:lang w:bidi="en-US"/>
              </w:rPr>
            </w:pPr>
            <w:r w:rsidRPr="00D83343">
              <w:rPr>
                <w:rFonts w:ascii="Book Antiqua" w:hAnsi="Book Antiqua" w:cs="Arial"/>
                <w:lang w:bidi="en-US"/>
              </w:rPr>
              <w:t>ICIC0002451</w:t>
            </w:r>
          </w:p>
        </w:tc>
        <w:tc>
          <w:tcPr>
            <w:tcW w:w="1980" w:type="dxa"/>
          </w:tcPr>
          <w:p w14:paraId="1F888140" w14:textId="77777777" w:rsidR="00383DB6" w:rsidRPr="00D83343" w:rsidRDefault="00383DB6" w:rsidP="00E02395">
            <w:pPr>
              <w:spacing w:after="200" w:line="252" w:lineRule="auto"/>
              <w:ind w:right="-54"/>
              <w:jc w:val="center"/>
              <w:rPr>
                <w:rFonts w:ascii="Book Antiqua" w:hAnsi="Book Antiqua" w:cs="Arial"/>
                <w:lang w:bidi="en-US"/>
              </w:rPr>
            </w:pPr>
            <w:r w:rsidRPr="00D83343">
              <w:rPr>
                <w:rFonts w:ascii="Book Antiqua" w:hAnsi="Book Antiqua" w:cs="Arial"/>
                <w:lang w:bidi="en-US"/>
              </w:rPr>
              <w:t>000705002702</w:t>
            </w:r>
          </w:p>
        </w:tc>
      </w:tr>
    </w:tbl>
    <w:p w14:paraId="0A687395" w14:textId="77777777" w:rsidR="00383DB6" w:rsidRPr="00D83343" w:rsidRDefault="00383DB6" w:rsidP="00383DB6">
      <w:pPr>
        <w:jc w:val="both"/>
        <w:rPr>
          <w:rFonts w:ascii="Book Antiqua" w:eastAsia="Batang" w:hAnsi="Book Antiqua" w:cs="Arial"/>
        </w:rPr>
      </w:pPr>
    </w:p>
    <w:p w14:paraId="6426C696" w14:textId="77777777" w:rsidR="00383DB6" w:rsidRPr="00D83343" w:rsidRDefault="00383DB6" w:rsidP="00383DB6">
      <w:pPr>
        <w:ind w:left="1080"/>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3E9D4FD2" w14:textId="77777777" w:rsidR="00383DB6" w:rsidRPr="00D83343" w:rsidRDefault="00383DB6" w:rsidP="00383DB6">
      <w:pPr>
        <w:ind w:left="1080"/>
        <w:jc w:val="both"/>
        <w:rPr>
          <w:rFonts w:ascii="Book Antiqua" w:eastAsia="Batang" w:hAnsi="Book Antiqua" w:cs="Arial"/>
          <w:b/>
          <w:bCs/>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D83343">
        <w:rPr>
          <w:rFonts w:ascii="Book Antiqua" w:eastAsiaTheme="minorHAnsi" w:hAnsi="Book Antiqua" w:cs="Book Antiqua"/>
          <w:color w:val="000000"/>
          <w:lang w:bidi="hi-IN"/>
        </w:rPr>
        <w:t xml:space="preserve">In case of </w:t>
      </w:r>
      <w:r w:rsidRPr="00D83343">
        <w:rPr>
          <w:rFonts w:ascii="Book Antiqua" w:eastAsia="Batang" w:hAnsi="Book Antiqua" w:cs="Arial"/>
        </w:rPr>
        <w:t xml:space="preserve">Bank Guarantee (towards Bid Security) </w:t>
      </w:r>
      <w:r w:rsidRPr="00D83343">
        <w:rPr>
          <w:rFonts w:ascii="Book Antiqua" w:eastAsiaTheme="minorHAnsi" w:hAnsi="Book Antiqua" w:cs="Book Antiqua"/>
          <w:color w:val="000000"/>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w:t>
      </w:r>
      <w:proofErr w:type="gramStart"/>
      <w:r w:rsidRPr="00D83343">
        <w:rPr>
          <w:rFonts w:ascii="Book Antiqua" w:eastAsia="Batang" w:hAnsi="Book Antiqua" w:cs="Arial"/>
        </w:rPr>
        <w:t xml:space="preserve">Security) </w:t>
      </w:r>
      <w:r w:rsidRPr="00D83343">
        <w:rPr>
          <w:rFonts w:ascii="Book Antiqua" w:eastAsiaTheme="minorHAnsi" w:hAnsi="Book Antiqua" w:cs="Book Antiqua"/>
          <w:color w:val="000000"/>
          <w:lang w:bidi="hi-IN"/>
        </w:rPr>
        <w:t xml:space="preserve"> should</w:t>
      </w:r>
      <w:proofErr w:type="gramEnd"/>
      <w:r w:rsidRPr="00D83343">
        <w:rPr>
          <w:rFonts w:ascii="Book Antiqua" w:eastAsiaTheme="minorHAnsi" w:hAnsi="Book Antiqua" w:cs="Book Antiqua"/>
          <w:color w:val="000000"/>
          <w:lang w:bidi="hi-IN"/>
        </w:rPr>
        <w:t xml:space="preserve">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lastRenderedPageBreak/>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lastRenderedPageBreak/>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w:t>
      </w:r>
      <w:r w:rsidR="00A97F44" w:rsidRPr="000455EB">
        <w:rPr>
          <w:rFonts w:ascii="Book Antiqua" w:hAnsi="Book Antiqua"/>
        </w:rPr>
        <w:lastRenderedPageBreak/>
        <w:t>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lastRenderedPageBreak/>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lastRenderedPageBreak/>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proofErr w:type="gramStart"/>
      <w:r w:rsidRPr="00D83343">
        <w:rPr>
          <w:rFonts w:ascii="Book Antiqua" w:hAnsi="Book Antiqua"/>
        </w:rPr>
        <w:t>Subsequent to</w:t>
      </w:r>
      <w:proofErr w:type="gramEnd"/>
      <w:r w:rsidRPr="00D83343">
        <w:rPr>
          <w:rFonts w:ascii="Book Antiqua" w:hAnsi="Book Antiqua"/>
        </w:rPr>
        <w:t xml:space="preserve">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In case of new bidders, assessment shall be done as per the provisions of Qualification Requirement for the Bidder, enclosed as Annexure-A (BDS) taking into consideration all relevant aspects. The bidder’s 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w:t>
      </w:r>
      <w:r w:rsidRPr="000455EB">
        <w:rPr>
          <w:rFonts w:ascii="Book Antiqua" w:hAnsi="Book Antiqua"/>
        </w:rPr>
        <w:lastRenderedPageBreak/>
        <w:t xml:space="preserve">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lastRenderedPageBreak/>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w:t>
      </w:r>
      <w:r w:rsidR="00E7613E" w:rsidRPr="000455EB">
        <w:rPr>
          <w:rFonts w:ascii="Book Antiqua" w:hAnsi="Book Antiqua"/>
        </w:rPr>
        <w:lastRenderedPageBreak/>
        <w:t xml:space="preserve">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lastRenderedPageBreak/>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xml:space="preserve">, in response to the Technical </w:t>
      </w:r>
      <w:r w:rsidRPr="000455EB">
        <w:rPr>
          <w:rFonts w:ascii="Book Antiqua" w:hAnsi="Book Antiqua"/>
        </w:rPr>
        <w:lastRenderedPageBreak/>
        <w:t>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lastRenderedPageBreak/>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1352BDE"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bidders whose bids have been found to be responsive and </w:t>
      </w:r>
      <w:r w:rsidRPr="000455EB">
        <w:rPr>
          <w:rFonts w:ascii="Book Antiqua" w:hAnsi="Book Antiqua"/>
        </w:rPr>
        <w:tab/>
        <w:t>their “Evaluated Bid Price”</w:t>
      </w:r>
      <w:r w:rsidR="00895AEF">
        <w:rPr>
          <w:rFonts w:ascii="Book Antiqua" w:hAnsi="Book Antiqua"/>
        </w:rPr>
        <w:t xml:space="preserve"> </w:t>
      </w:r>
      <w:r w:rsidRPr="000455EB">
        <w:rPr>
          <w:rFonts w:ascii="Book Antiqua" w:hAnsi="Book Antiqua"/>
        </w:rPr>
        <w:t xml:space="preserve">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11C89190"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bidders are found to be responsive whose “Evaluated Bid Price” has been 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lastRenderedPageBreak/>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BF22455"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 xml:space="preserve">The Employer reserves the right to accept or reject any bid, and to annul the bidding process and reject all bids at any time prior to award of contract, without thereby incurring any liability to the affected </w:t>
      </w:r>
      <w:r w:rsidRPr="000455EB">
        <w:rPr>
          <w:rFonts w:ascii="Book Antiqua" w:hAnsi="Book Antiqua"/>
        </w:rPr>
        <w:lastRenderedPageBreak/>
        <w:t>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w:t>
      </w:r>
      <w:r w:rsidRPr="000455EB">
        <w:rPr>
          <w:rFonts w:ascii="Book Antiqua" w:hAnsi="Book Antiqua"/>
        </w:rPr>
        <w:lastRenderedPageBreak/>
        <w:t>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“collusive practice” shall also include an arrangement between two or more parties designed to achieve an 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BE3356">
      <w:footerReference w:type="default" r:id="rId22"/>
      <w:pgSz w:w="11909" w:h="16834" w:code="9"/>
      <w:pgMar w:top="1440" w:right="1728" w:bottom="1440" w:left="1728" w:header="720" w:footer="37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64878" w14:textId="77777777" w:rsidR="0042271B" w:rsidRDefault="0042271B">
      <w:r>
        <w:separator/>
      </w:r>
    </w:p>
  </w:endnote>
  <w:endnote w:type="continuationSeparator" w:id="0">
    <w:p w14:paraId="1C519B13" w14:textId="77777777" w:rsidR="0042271B" w:rsidRDefault="0042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E98EA" w14:textId="77777777" w:rsidR="00BE3356" w:rsidRDefault="00BE33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18BC" w14:textId="77777777" w:rsidR="00BE3356" w:rsidRDefault="00BE33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39BDAB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r w:rsidR="00893E3A">
      <w:rPr>
        <w:rStyle w:val="PageNumber"/>
        <w:rFonts w:ascii="Book Antiqua" w:hAnsi="Book Antiqua"/>
        <w:sz w:val="20"/>
        <w:szCs w:val="20"/>
      </w:rPr>
      <w:t xml:space="preserve"> </w:t>
    </w:r>
    <w:r w:rsidR="00BE3356">
      <w:rPr>
        <w:rStyle w:val="PageNumber"/>
        <w:rFonts w:ascii="Book Antiqua" w:hAnsi="Book Antiqua"/>
        <w:sz w:val="20"/>
        <w:szCs w:val="20"/>
      </w:rPr>
      <w:pict w14:anchorId="6373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alt="Microsoft Office Signature Line..." style="width:59.25pt;height:30pt">
          <v:imagedata r:id="rId1" o:title=""/>
          <o:lock v:ext="edit" ungrouping="t" rotation="t" cropping="t" verticies="t" text="t" grouping="t"/>
          <o:signatureline v:ext="edit" id="{F6ECF0F5-7F3F-404C-8033-712501489006}" provid="{00000000-0000-0000-0000-000000000000}" o:suggestedsigner="T.Suryaprakash" o:suggestedsigner2="Sr.DGM(C&amp;M)" issignatureline="t"/>
        </v:shape>
      </w:pic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138C5" w14:textId="77777777" w:rsidR="0042271B" w:rsidRDefault="0042271B">
      <w:r>
        <w:separator/>
      </w:r>
    </w:p>
  </w:footnote>
  <w:footnote w:type="continuationSeparator" w:id="0">
    <w:p w14:paraId="7ACBA646" w14:textId="77777777" w:rsidR="0042271B" w:rsidRDefault="00422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7AA5" w14:textId="77777777" w:rsidR="00BE3356" w:rsidRDefault="00BE3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9BB12" w14:textId="77777777" w:rsidR="00BE3356" w:rsidRDefault="00BE3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414F8" w14:textId="77777777" w:rsidR="00BE3356" w:rsidRDefault="00BE3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713651768">
    <w:abstractNumId w:val="45"/>
  </w:num>
  <w:num w:numId="2" w16cid:durableId="1393235678">
    <w:abstractNumId w:val="37"/>
  </w:num>
  <w:num w:numId="3" w16cid:durableId="2026442211">
    <w:abstractNumId w:val="4"/>
  </w:num>
  <w:num w:numId="4" w16cid:durableId="1265654093">
    <w:abstractNumId w:val="1"/>
  </w:num>
  <w:num w:numId="5" w16cid:durableId="506091230">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78802496">
    <w:abstractNumId w:val="23"/>
  </w:num>
  <w:num w:numId="7" w16cid:durableId="8605834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70845996">
    <w:abstractNumId w:val="27"/>
  </w:num>
  <w:num w:numId="9" w16cid:durableId="919560172">
    <w:abstractNumId w:val="30"/>
  </w:num>
  <w:num w:numId="10" w16cid:durableId="2112234278">
    <w:abstractNumId w:val="29"/>
  </w:num>
  <w:num w:numId="11" w16cid:durableId="1028918636">
    <w:abstractNumId w:val="38"/>
  </w:num>
  <w:num w:numId="12" w16cid:durableId="534345990">
    <w:abstractNumId w:val="16"/>
  </w:num>
  <w:num w:numId="13" w16cid:durableId="185145822">
    <w:abstractNumId w:val="3"/>
  </w:num>
  <w:num w:numId="14" w16cid:durableId="988902407">
    <w:abstractNumId w:val="39"/>
  </w:num>
  <w:num w:numId="15" w16cid:durableId="944921582">
    <w:abstractNumId w:val="34"/>
  </w:num>
  <w:num w:numId="16" w16cid:durableId="1519856644">
    <w:abstractNumId w:val="26"/>
  </w:num>
  <w:num w:numId="17" w16cid:durableId="1823038603">
    <w:abstractNumId w:val="31"/>
  </w:num>
  <w:num w:numId="18" w16cid:durableId="2076975082">
    <w:abstractNumId w:val="47"/>
  </w:num>
  <w:num w:numId="19" w16cid:durableId="717316829">
    <w:abstractNumId w:val="20"/>
  </w:num>
  <w:num w:numId="20" w16cid:durableId="64421910">
    <w:abstractNumId w:val="44"/>
  </w:num>
  <w:num w:numId="21" w16cid:durableId="760684119">
    <w:abstractNumId w:val="41"/>
  </w:num>
  <w:num w:numId="22" w16cid:durableId="1588225001">
    <w:abstractNumId w:val="24"/>
  </w:num>
  <w:num w:numId="23" w16cid:durableId="98581907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10007004">
    <w:abstractNumId w:val="43"/>
  </w:num>
  <w:num w:numId="25" w16cid:durableId="746536121">
    <w:abstractNumId w:val="28"/>
  </w:num>
  <w:num w:numId="26" w16cid:durableId="410394162">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1577152">
    <w:abstractNumId w:val="5"/>
  </w:num>
  <w:num w:numId="28" w16cid:durableId="2021353914">
    <w:abstractNumId w:val="18"/>
  </w:num>
  <w:num w:numId="29" w16cid:durableId="442846188">
    <w:abstractNumId w:val="22"/>
  </w:num>
  <w:num w:numId="30" w16cid:durableId="1408531792">
    <w:abstractNumId w:val="36"/>
  </w:num>
  <w:num w:numId="31" w16cid:durableId="449905508">
    <w:abstractNumId w:val="9"/>
  </w:num>
  <w:num w:numId="32" w16cid:durableId="1598253342">
    <w:abstractNumId w:val="40"/>
  </w:num>
  <w:num w:numId="33" w16cid:durableId="1935353922">
    <w:abstractNumId w:val="17"/>
  </w:num>
  <w:num w:numId="34" w16cid:durableId="138042451">
    <w:abstractNumId w:val="15"/>
  </w:num>
  <w:num w:numId="35" w16cid:durableId="815605011">
    <w:abstractNumId w:val="14"/>
  </w:num>
  <w:num w:numId="36" w16cid:durableId="123501162">
    <w:abstractNumId w:val="13"/>
  </w:num>
  <w:num w:numId="37" w16cid:durableId="1178151694">
    <w:abstractNumId w:val="33"/>
  </w:num>
  <w:num w:numId="38" w16cid:durableId="583880030">
    <w:abstractNumId w:val="0"/>
  </w:num>
  <w:num w:numId="39" w16cid:durableId="1420174038">
    <w:abstractNumId w:val="12"/>
  </w:num>
  <w:num w:numId="40" w16cid:durableId="1761558462">
    <w:abstractNumId w:val="35"/>
  </w:num>
  <w:num w:numId="41" w16cid:durableId="1309627206">
    <w:abstractNumId w:val="10"/>
  </w:num>
  <w:num w:numId="42" w16cid:durableId="2130733224">
    <w:abstractNumId w:val="6"/>
  </w:num>
  <w:num w:numId="43" w16cid:durableId="654918207">
    <w:abstractNumId w:val="11"/>
  </w:num>
  <w:num w:numId="44" w16cid:durableId="1825196097">
    <w:abstractNumId w:val="46"/>
  </w:num>
  <w:num w:numId="45" w16cid:durableId="1682853348">
    <w:abstractNumId w:val="7"/>
  </w:num>
  <w:num w:numId="46" w16cid:durableId="857282028">
    <w:abstractNumId w:val="25"/>
  </w:num>
  <w:num w:numId="47" w16cid:durableId="1079056175">
    <w:abstractNumId w:val="19"/>
  </w:num>
  <w:num w:numId="48" w16cid:durableId="761879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C6884"/>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2D9"/>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167"/>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E42A5"/>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6F26"/>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3E3A"/>
    <w:rsid w:val="00895AEF"/>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EFA"/>
    <w:rsid w:val="0097697E"/>
    <w:rsid w:val="009773AA"/>
    <w:rsid w:val="009778AB"/>
    <w:rsid w:val="009800CD"/>
    <w:rsid w:val="009850AF"/>
    <w:rsid w:val="009854A4"/>
    <w:rsid w:val="009937AC"/>
    <w:rsid w:val="009938F6"/>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47DC8"/>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5B31"/>
    <w:rsid w:val="00BD635B"/>
    <w:rsid w:val="00BE0398"/>
    <w:rsid w:val="00BE26AC"/>
    <w:rsid w:val="00BE3356"/>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3EF2"/>
    <w:rsid w:val="00C453E4"/>
    <w:rsid w:val="00C460CA"/>
    <w:rsid w:val="00C52722"/>
    <w:rsid w:val="00C52F7E"/>
    <w:rsid w:val="00C542C0"/>
    <w:rsid w:val="00C544D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pay.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bK3y65+9MsMhvaqj4CGq+AwtENOWBTSkvSZ09+MJ7IA=</DigestValue>
    </Reference>
    <Reference Type="http://www.w3.org/2000/09/xmldsig#Object" URI="#idOfficeObject">
      <DigestMethod Algorithm="http://www.w3.org/2001/04/xmlenc#sha256"/>
      <DigestValue>ElftCPPqd2/TwWPyZRlphBoMMVAOmW0EUOyvq4acN4I=</DigestValue>
    </Reference>
    <Reference Type="http://uri.etsi.org/01903#SignedProperties" URI="#idSignedProperties">
      <Transforms>
        <Transform Algorithm="http://www.w3.org/TR/2001/REC-xml-c14n-20010315"/>
      </Transforms>
      <DigestMethod Algorithm="http://www.w3.org/2001/04/xmlenc#sha256"/>
      <DigestValue>5tOD2ox8I2E2hEGNxaweOlo3lbDBtuxX+g7fP+BtXA0=</DigestValue>
    </Reference>
    <Reference Type="http://www.w3.org/2000/09/xmldsig#Object" URI="#idValidSigLnImg">
      <DigestMethod Algorithm="http://www.w3.org/2001/04/xmlenc#sha256"/>
      <DigestValue>H3kKbH3TW9FOaNzVKNFxuwqE5shKp+115HCFIddVfUE=</DigestValue>
    </Reference>
    <Reference Type="http://www.w3.org/2000/09/xmldsig#Object" URI="#idInvalidSigLnImg">
      <DigestMethod Algorithm="http://www.w3.org/2001/04/xmlenc#sha256"/>
      <DigestValue>1TR7NShZF/LW5NFZAdMrHfF1HqwUjjWaIxc69P8/DK0=</DigestValue>
    </Reference>
  </SignedInfo>
  <SignatureValue>fBMZXzBo6lS0rG6q0tGjaqWYJkndsbAdKHtFZ0WNC//HrDicrhUCEq1Gwb/g0voOrlPeuUGlmesq
5rgfd+Rj41TqCArteYMkwbfRTw4mgd3TwQmOC8TZFmWYbGR3EwmPJPrAUNesX+DiiA7JH7qa2qiO
dy2bjLoXWXnb4NJczB0v/tVcoDeF51c5JFNcgmwnjwolGFIYY8lELrUo68X+/GBIi0vuwX1jGTOT
4Msln79bfdBshAVOX2QQ83aRUeDMR5dQtayjPVi7fJSeYStC23uEY8HL3nZtD1Cpy1VkKAA5Z5LD
Hg2W2SxQ6wsNvJTcKY+Vl3u0mpYAwIblnbQbkA==</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fm7c70ueW590MZ0CMEQc8BUIMuCrDiMYbZHGZ5GyUfs=</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N+KVkVyMU/bSwPU5ppvnZfY5Iz+6DSlzeXuUTVCBHD8=</DigestValue>
      </Reference>
      <Reference URI="/word/endnotes.xml?ContentType=application/vnd.openxmlformats-officedocument.wordprocessingml.endnotes+xml">
        <DigestMethod Algorithm="http://www.w3.org/2001/04/xmlenc#sha256"/>
        <DigestValue>Dtq9aiiKRca4uNkN08lcRZEG1KXGLeLWmrAlep1PKto=</DigestValue>
      </Reference>
      <Reference URI="/word/fontTable.xml?ContentType=application/vnd.openxmlformats-officedocument.wordprocessingml.fontTable+xml">
        <DigestMethod Algorithm="http://www.w3.org/2001/04/xmlenc#sha256"/>
        <DigestValue>907Ut+asUW4QYl4weG0MrEw0oRGrhYXCXzFqvdp6xB0=</DigestValue>
      </Reference>
      <Reference URI="/word/footer1.xml?ContentType=application/vnd.openxmlformats-officedocument.wordprocessingml.footer+xml">
        <DigestMethod Algorithm="http://www.w3.org/2001/04/xmlenc#sha256"/>
        <DigestValue>ZIHzxdnXKlZXtZb5xMr44BTkrhrgKmnkK582BIH7S24=</DigestValue>
      </Reference>
      <Reference URI="/word/footer2.xml?ContentType=application/vnd.openxmlformats-officedocument.wordprocessingml.footer+xml">
        <DigestMethod Algorithm="http://www.w3.org/2001/04/xmlenc#sha256"/>
        <DigestValue>zS8Qzmvb+d30p79YFL41ScVbB9VQC7Ox4lnhaI2PAZs=</DigestValue>
      </Reference>
      <Reference URI="/word/footer3.xml?ContentType=application/vnd.openxmlformats-officedocument.wordprocessingml.footer+xml">
        <DigestMethod Algorithm="http://www.w3.org/2001/04/xmlenc#sha256"/>
        <DigestValue>dWR1qeup42mSmJdvgkrANvLXu9EH1teafB2S6+oe3gA=</DigestValue>
      </Reference>
      <Reference URI="/word/footer4.xml?ContentType=application/vnd.openxmlformats-officedocument.wordprocessingml.footer+xml">
        <DigestMethod Algorithm="http://www.w3.org/2001/04/xmlenc#sha256"/>
        <DigestValue>MrEgF0NRlC8LgA/99lIBDvIVBI8tHqYydvf8taKpUOQ=</DigestValue>
      </Reference>
      <Reference URI="/word/footnotes.xml?ContentType=application/vnd.openxmlformats-officedocument.wordprocessingml.footnotes+xml">
        <DigestMethod Algorithm="http://www.w3.org/2001/04/xmlenc#sha256"/>
        <DigestValue>YYe4E+ozEsy+1MEe1LC0pjPhAeSj5P7owdLYGLCFgnU=</DigestValue>
      </Reference>
      <Reference URI="/word/header1.xml?ContentType=application/vnd.openxmlformats-officedocument.wordprocessingml.header+xml">
        <DigestMethod Algorithm="http://www.w3.org/2001/04/xmlenc#sha256"/>
        <DigestValue>d22ieNwSlMJEak7fLL5xfi0R76Kvuqafic3mtixGbrQ=</DigestValue>
      </Reference>
      <Reference URI="/word/header2.xml?ContentType=application/vnd.openxmlformats-officedocument.wordprocessingml.header+xml">
        <DigestMethod Algorithm="http://www.w3.org/2001/04/xmlenc#sha256"/>
        <DigestValue>wRcpj0Ez876TKGjcqaRntGNSGP6DiqYYMyvqEG7IiAk=</DigestValue>
      </Reference>
      <Reference URI="/word/header3.xml?ContentType=application/vnd.openxmlformats-officedocument.wordprocessingml.header+xml">
        <DigestMethod Algorithm="http://www.w3.org/2001/04/xmlenc#sha256"/>
        <DigestValue>zCvfDqCixFztiy3g1CBcKBo+svZdciT2wxwZxPdtUrI=</DigestValue>
      </Reference>
      <Reference URI="/word/media/image1.emf?ContentType=image/x-emf">
        <DigestMethod Algorithm="http://www.w3.org/2001/04/xmlenc#sha256"/>
        <DigestValue>QNVGHvHRUMAA/t7oDVEAw3mCSyHRplWQD0yQQr0C5bc=</DigestValue>
      </Reference>
      <Reference URI="/word/numbering.xml?ContentType=application/vnd.openxmlformats-officedocument.wordprocessingml.numbering+xml">
        <DigestMethod Algorithm="http://www.w3.org/2001/04/xmlenc#sha256"/>
        <DigestValue>xvfZspeXE2DV0S/r2nnTgR4fdppVEiCPDRApbH5YVc8=</DigestValue>
      </Reference>
      <Reference URI="/word/settings.xml?ContentType=application/vnd.openxmlformats-officedocument.wordprocessingml.settings+xml">
        <DigestMethod Algorithm="http://www.w3.org/2001/04/xmlenc#sha256"/>
        <DigestValue>M/PlUM8RKaM2Bj94DmRV+SZ+Q1hS5iBD548SlcTgN44=</DigestValue>
      </Reference>
      <Reference URI="/word/styles.xml?ContentType=application/vnd.openxmlformats-officedocument.wordprocessingml.styles+xml">
        <DigestMethod Algorithm="http://www.w3.org/2001/04/xmlenc#sha256"/>
        <DigestValue>EtKLqybw4D2EsxABDEf+WmNiH3b0Nd8iasxb6ReKARQ=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2025-05-02T12:59:06Z</mdssi:Value>
        </mdssi:SignatureTime>
      </SignatureProperty>
    </SignatureProperties>
  </Object>
  <Object Id="idOfficeObject">
    <SignatureProperties>
      <SignatureProperty Id="idOfficeV1Details" Target="#idPackageSignature">
        <SignatureInfoV1 xmlns="http://schemas.microsoft.com/office/2006/digsig">
          <SetupID>{F6ECF0F5-7F3F-404C-8033-712501489006}</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2025-05-02T12:59:06Z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A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7LE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FQAGAAAAAwAAAAcAAAAHAAAABgAAAAcAAAADAAAABwAAAAUAAAADAAAAAwAAAAYAAAAIAAAABwAAAAUAAAAHAAAABgAAAAcAAAAHAAAABgAAAAcAAAAGAAAACAAAAAMAAAAFAAAACAAAAAcAAAAF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58</Pages>
  <Words>18758</Words>
  <Characters>102609</Characters>
  <Application>Microsoft Office Word</Application>
  <DocSecurity>0</DocSecurity>
  <Lines>855</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121125</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T Suryaprakash {टी. सूर्यप्रकाश}</cp:lastModifiedBy>
  <cp:revision>87</cp:revision>
  <cp:lastPrinted>2021-07-07T09:11:00Z</cp:lastPrinted>
  <dcterms:created xsi:type="dcterms:W3CDTF">2021-07-07T08:13:00Z</dcterms:created>
  <dcterms:modified xsi:type="dcterms:W3CDTF">2025-05-02T12:58:00Z</dcterms:modified>
</cp:coreProperties>
</file>